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155F" w14:textId="529E79E8" w:rsidR="00662E83" w:rsidRPr="000619C2" w:rsidRDefault="00E44DDF" w:rsidP="001B00EB">
      <w:pPr>
        <w:jc w:val="center"/>
        <w:rPr>
          <w:rFonts w:ascii="Georgia" w:hAnsi="Georgia"/>
        </w:rPr>
      </w:pPr>
      <w:r w:rsidRPr="000619C2">
        <w:rPr>
          <w:rFonts w:ascii="Georgia" w:hAnsi="Georgia"/>
        </w:rPr>
        <w:t>Biology</w:t>
      </w:r>
      <w:r w:rsidR="000619C2" w:rsidRPr="000619C2">
        <w:rPr>
          <w:rFonts w:ascii="Georgia" w:hAnsi="Georgia"/>
        </w:rPr>
        <w:t xml:space="preserve"> Translation</w:t>
      </w:r>
    </w:p>
    <w:p w14:paraId="3BF7C7FE" w14:textId="50351B9F" w:rsidR="000619C2" w:rsidRDefault="000619C2" w:rsidP="000619C2">
      <w:pPr>
        <w:rPr>
          <w:rFonts w:ascii="Georgia" w:hAnsi="Georgia"/>
        </w:rPr>
      </w:pPr>
      <w:r w:rsidRPr="000619C2">
        <w:rPr>
          <w:rFonts w:ascii="Georgia" w:hAnsi="Georgia"/>
        </w:rPr>
        <w:t xml:space="preserve">Translation is the process where single stranded mRNA is “read” one codon at a time (3 nucleotides), to make a protein. A codon is the same thing as an amino acid, the building blocks of proteins. Translation takes place at the ribosome a large multi-subunit protein complex designed to hold the mRNA, identify the codon, and allow for the corresponding amnio acid to attach to the growing peptide chain.  This ribosome subunit, the tRNA or transfer RNA is itself a sequence of amino acids where one end has the complementary amino acid for that particular codon in the mRNA, and another amnio acid on the other end. </w:t>
      </w:r>
    </w:p>
    <w:p w14:paraId="3B44C2F3" w14:textId="55FD1A60" w:rsidR="000619C2" w:rsidRDefault="000619C2" w:rsidP="000619C2">
      <w:pPr>
        <w:rPr>
          <w:rFonts w:ascii="Georgia" w:hAnsi="Georgia"/>
        </w:rPr>
      </w:pPr>
      <w:r>
        <w:rPr>
          <w:rFonts w:ascii="Georgia" w:hAnsi="Georgia"/>
          <w:b/>
          <w:bCs/>
          <w:noProof/>
        </w:rPr>
        <w:drawing>
          <wp:inline distT="0" distB="0" distL="0" distR="0" wp14:anchorId="69E9B3F5" wp14:editId="765B8F0F">
            <wp:extent cx="2557145" cy="1704763"/>
            <wp:effectExtent l="0" t="0" r="0" b="0"/>
            <wp:docPr id="1940056141" name="Picture 1" descr="A diagram of a dn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056141" name="Picture 1" descr="A diagram of a dna molecu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0285" cy="1706857"/>
                    </a:xfrm>
                    <a:prstGeom prst="rect">
                      <a:avLst/>
                    </a:prstGeom>
                    <a:noFill/>
                  </pic:spPr>
                </pic:pic>
              </a:graphicData>
            </a:graphic>
          </wp:inline>
        </w:drawing>
      </w:r>
    </w:p>
    <w:p w14:paraId="73EF8B5D" w14:textId="0B3B06CB" w:rsidR="000619C2" w:rsidRPr="000619C2" w:rsidRDefault="000619C2" w:rsidP="000619C2">
      <w:pPr>
        <w:rPr>
          <w:rFonts w:ascii="Georgia" w:hAnsi="Georgia"/>
          <w:b/>
          <w:bCs/>
          <w:sz w:val="18"/>
          <w:szCs w:val="18"/>
        </w:rPr>
      </w:pPr>
      <w:hyperlink r:id="rId5" w:history="1">
        <w:r w:rsidRPr="000619C2">
          <w:rPr>
            <w:rStyle w:val="Hyperlink"/>
            <w:rFonts w:ascii="Georgia" w:hAnsi="Georgia"/>
            <w:b/>
            <w:bCs/>
            <w:sz w:val="18"/>
            <w:szCs w:val="18"/>
          </w:rPr>
          <w:t>https://www.thoughtco.com/rna-373565</w:t>
        </w:r>
        <w:r w:rsidRPr="000619C2">
          <w:rPr>
            <w:rStyle w:val="Hyperlink"/>
            <w:rFonts w:ascii="Georgia" w:hAnsi="Georgia"/>
            <w:b/>
            <w:bCs/>
            <w:sz w:val="18"/>
            <w:szCs w:val="18"/>
          </w:rPr>
          <w:t>/</w:t>
        </w:r>
      </w:hyperlink>
    </w:p>
    <w:p w14:paraId="1759EA51" w14:textId="77777777" w:rsidR="000619C2" w:rsidRPr="00D903A1" w:rsidRDefault="000619C2" w:rsidP="000619C2">
      <w:pPr>
        <w:rPr>
          <w:rFonts w:ascii="Georgia" w:hAnsi="Georgia"/>
          <w:sz w:val="24"/>
          <w:szCs w:val="24"/>
        </w:rPr>
      </w:pPr>
    </w:p>
    <w:p w14:paraId="70DDE161" w14:textId="5D97B930" w:rsidR="000619C2" w:rsidRPr="00D903A1" w:rsidRDefault="000619C2" w:rsidP="000619C2">
      <w:pPr>
        <w:rPr>
          <w:rFonts w:ascii="Georgia" w:hAnsi="Georgia"/>
          <w:sz w:val="24"/>
          <w:szCs w:val="24"/>
        </w:rPr>
      </w:pPr>
      <w:r w:rsidRPr="00D903A1">
        <w:rPr>
          <w:rFonts w:ascii="Georgia" w:hAnsi="Georgia"/>
          <w:sz w:val="24"/>
          <w:szCs w:val="24"/>
        </w:rPr>
        <w:t>Thus, you can see that this is a continuous process. One tRNA that has the comp</w:t>
      </w:r>
      <w:r w:rsidR="00D903A1" w:rsidRPr="00D903A1">
        <w:rPr>
          <w:rFonts w:ascii="Georgia" w:hAnsi="Georgia"/>
          <w:sz w:val="24"/>
          <w:szCs w:val="24"/>
        </w:rPr>
        <w:t>lement</w:t>
      </w:r>
      <w:r w:rsidRPr="00D903A1">
        <w:rPr>
          <w:rFonts w:ascii="Georgia" w:hAnsi="Georgia"/>
          <w:sz w:val="24"/>
          <w:szCs w:val="24"/>
        </w:rPr>
        <w:t xml:space="preserve"> </w:t>
      </w:r>
      <w:r w:rsidR="00D903A1" w:rsidRPr="00D903A1">
        <w:rPr>
          <w:rFonts w:ascii="Georgia" w:hAnsi="Georgia"/>
          <w:sz w:val="24"/>
          <w:szCs w:val="24"/>
        </w:rPr>
        <w:t>nucleotides</w:t>
      </w:r>
      <w:r w:rsidRPr="00D903A1">
        <w:rPr>
          <w:rFonts w:ascii="Georgia" w:hAnsi="Georgia"/>
          <w:sz w:val="24"/>
          <w:szCs w:val="24"/>
        </w:rPr>
        <w:t xml:space="preserve"> of the mRNA</w:t>
      </w:r>
      <w:r w:rsidR="00D903A1" w:rsidRPr="00D903A1">
        <w:rPr>
          <w:rFonts w:ascii="Georgia" w:hAnsi="Georgia"/>
          <w:sz w:val="24"/>
          <w:szCs w:val="24"/>
        </w:rPr>
        <w:t xml:space="preserve">, binds the mRNA, and has the corresponding amino acid on the other end. As one tRNA comes in from the left , and moves across to the right, after it binds to the previous tRNA right before it, the amnio acids joins by </w:t>
      </w:r>
      <w:proofErr w:type="spellStart"/>
      <w:r w:rsidR="00D903A1" w:rsidRPr="00D903A1">
        <w:rPr>
          <w:rFonts w:ascii="Georgia" w:hAnsi="Georgia"/>
          <w:sz w:val="24"/>
          <w:szCs w:val="24"/>
        </w:rPr>
        <w:t>theoir</w:t>
      </w:r>
      <w:proofErr w:type="spellEnd"/>
      <w:r w:rsidR="00D903A1" w:rsidRPr="00D903A1">
        <w:rPr>
          <w:rFonts w:ascii="Georgia" w:hAnsi="Georgia"/>
          <w:sz w:val="24"/>
          <w:szCs w:val="24"/>
        </w:rPr>
        <w:t xml:space="preserve"> peptide bind, and the tRNA exits </w:t>
      </w:r>
    </w:p>
    <w:p w14:paraId="55D5B9A9" w14:textId="77777777" w:rsidR="000619C2" w:rsidRPr="00D903A1" w:rsidRDefault="000619C2" w:rsidP="000619C2">
      <w:pPr>
        <w:rPr>
          <w:rFonts w:ascii="Georgia" w:hAnsi="Georgia"/>
          <w:sz w:val="24"/>
          <w:szCs w:val="24"/>
        </w:rPr>
      </w:pPr>
    </w:p>
    <w:p w14:paraId="5921FCAA" w14:textId="77777777" w:rsidR="000619C2" w:rsidRPr="00D903A1" w:rsidRDefault="000619C2" w:rsidP="000619C2">
      <w:pPr>
        <w:rPr>
          <w:rFonts w:ascii="Georgia" w:hAnsi="Georgia"/>
          <w:sz w:val="24"/>
          <w:szCs w:val="24"/>
        </w:rPr>
      </w:pPr>
    </w:p>
    <w:p w14:paraId="412521D9" w14:textId="77777777" w:rsidR="000619C2" w:rsidRDefault="000619C2" w:rsidP="000619C2">
      <w:pPr>
        <w:rPr>
          <w:rFonts w:ascii="Georgia" w:hAnsi="Georgia"/>
          <w:sz w:val="18"/>
          <w:szCs w:val="18"/>
        </w:rPr>
      </w:pPr>
    </w:p>
    <w:p w14:paraId="66DFD2B8" w14:textId="24CB064B" w:rsidR="000619C2" w:rsidRDefault="000619C2" w:rsidP="000619C2">
      <w:pPr>
        <w:rPr>
          <w:rFonts w:ascii="Georgia" w:hAnsi="Georgia"/>
          <w:sz w:val="18"/>
          <w:szCs w:val="18"/>
        </w:rPr>
      </w:pPr>
      <w:r>
        <w:rPr>
          <w:noProof/>
        </w:rPr>
        <w:drawing>
          <wp:inline distT="0" distB="0" distL="0" distR="0" wp14:anchorId="72156AC6" wp14:editId="0CECE00A">
            <wp:extent cx="3152458" cy="1933575"/>
            <wp:effectExtent l="0" t="0" r="0" b="0"/>
            <wp:docPr id="1471018445" name="Picture 2" descr="Transfer R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er RNA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5989" cy="1935741"/>
                    </a:xfrm>
                    <a:prstGeom prst="rect">
                      <a:avLst/>
                    </a:prstGeom>
                    <a:noFill/>
                    <a:ln>
                      <a:noFill/>
                    </a:ln>
                  </pic:spPr>
                </pic:pic>
              </a:graphicData>
            </a:graphic>
          </wp:inline>
        </w:drawing>
      </w:r>
    </w:p>
    <w:p w14:paraId="53F13939" w14:textId="77777777" w:rsidR="000619C2" w:rsidRDefault="000619C2" w:rsidP="000619C2">
      <w:pPr>
        <w:rPr>
          <w:rFonts w:ascii="Georgia" w:hAnsi="Georgia"/>
          <w:sz w:val="18"/>
          <w:szCs w:val="18"/>
        </w:rPr>
      </w:pPr>
    </w:p>
    <w:p w14:paraId="26481560" w14:textId="77777777" w:rsidR="000619C2" w:rsidRPr="000619C2" w:rsidRDefault="000619C2" w:rsidP="000619C2">
      <w:pPr>
        <w:rPr>
          <w:rFonts w:ascii="Georgia" w:hAnsi="Georgia"/>
          <w:b/>
          <w:bCs/>
          <w:sz w:val="18"/>
          <w:szCs w:val="18"/>
        </w:rPr>
      </w:pPr>
    </w:p>
    <w:p w14:paraId="6F6D8E64" w14:textId="33344764" w:rsidR="000619C2" w:rsidRPr="000619C2" w:rsidRDefault="000619C2" w:rsidP="000619C2">
      <w:pPr>
        <w:rPr>
          <w:rFonts w:ascii="Georgia" w:hAnsi="Georgia"/>
          <w:b/>
          <w:bCs/>
          <w:sz w:val="18"/>
          <w:szCs w:val="18"/>
        </w:rPr>
      </w:pPr>
      <w:hyperlink r:id="rId7" w:history="1">
        <w:r w:rsidRPr="000619C2">
          <w:rPr>
            <w:rStyle w:val="Hyperlink"/>
            <w:rFonts w:ascii="Georgia" w:hAnsi="Georgia"/>
            <w:b/>
            <w:bCs/>
            <w:sz w:val="18"/>
            <w:szCs w:val="18"/>
          </w:rPr>
          <w:t>https://en.wikipedia.org/wiki/Transfer_RNA</w:t>
        </w:r>
        <w:r w:rsidRPr="000619C2">
          <w:rPr>
            <w:rStyle w:val="Hyperlink"/>
            <w:rFonts w:ascii="Georgia" w:hAnsi="Georgia"/>
            <w:b/>
            <w:bCs/>
            <w:sz w:val="18"/>
            <w:szCs w:val="18"/>
          </w:rPr>
          <w:t>/</w:t>
        </w:r>
      </w:hyperlink>
    </w:p>
    <w:p w14:paraId="50D52562" w14:textId="77777777" w:rsidR="000619C2" w:rsidRPr="000619C2" w:rsidRDefault="000619C2" w:rsidP="000619C2">
      <w:pPr>
        <w:rPr>
          <w:rFonts w:ascii="Georgia" w:hAnsi="Georgia"/>
          <w:sz w:val="18"/>
          <w:szCs w:val="18"/>
        </w:rPr>
      </w:pPr>
    </w:p>
    <w:p w14:paraId="577435AE" w14:textId="77777777" w:rsidR="000619C2" w:rsidRDefault="000619C2" w:rsidP="000619C2">
      <w:pPr>
        <w:rPr>
          <w:rFonts w:ascii="Georgia" w:hAnsi="Georgia"/>
        </w:rPr>
      </w:pPr>
    </w:p>
    <w:p w14:paraId="56AA3611" w14:textId="77777777" w:rsidR="00D903A1" w:rsidRDefault="00D903A1" w:rsidP="000619C2">
      <w:pPr>
        <w:rPr>
          <w:rFonts w:ascii="Georgia" w:hAnsi="Georgia"/>
        </w:rPr>
      </w:pPr>
    </w:p>
    <w:p w14:paraId="3893BBE5" w14:textId="77777777" w:rsidR="00D903A1" w:rsidRDefault="00D903A1" w:rsidP="000619C2">
      <w:pPr>
        <w:rPr>
          <w:rFonts w:ascii="Georgia" w:hAnsi="Georgia"/>
        </w:rPr>
      </w:pPr>
    </w:p>
    <w:p w14:paraId="799D44BF" w14:textId="7D29CB9C" w:rsidR="00D903A1" w:rsidRPr="000619C2" w:rsidRDefault="00D903A1" w:rsidP="000619C2">
      <w:pPr>
        <w:rPr>
          <w:rFonts w:ascii="Georgia" w:hAnsi="Georgia"/>
        </w:rPr>
      </w:pPr>
      <w:r>
        <w:rPr>
          <w:rFonts w:ascii="Georgia" w:hAnsi="Georgia"/>
          <w:noProof/>
        </w:rPr>
        <w:drawing>
          <wp:inline distT="0" distB="0" distL="0" distR="0" wp14:anchorId="3FBF3A35" wp14:editId="04ADFA64">
            <wp:extent cx="2990850" cy="1993900"/>
            <wp:effectExtent l="0" t="0" r="0" b="6350"/>
            <wp:docPr id="17034084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960" cy="1993973"/>
                    </a:xfrm>
                    <a:prstGeom prst="rect">
                      <a:avLst/>
                    </a:prstGeom>
                    <a:noFill/>
                  </pic:spPr>
                </pic:pic>
              </a:graphicData>
            </a:graphic>
          </wp:inline>
        </w:drawing>
      </w:r>
    </w:p>
    <w:p w14:paraId="30ED2570" w14:textId="77777777" w:rsidR="000619C2" w:rsidRDefault="000619C2" w:rsidP="001B00EB">
      <w:pPr>
        <w:jc w:val="center"/>
        <w:rPr>
          <w:rFonts w:ascii="Georgia" w:hAnsi="Georgia"/>
          <w:b/>
          <w:bCs/>
        </w:rPr>
      </w:pPr>
    </w:p>
    <w:p w14:paraId="6FF62771" w14:textId="3FC54673" w:rsidR="000619C2" w:rsidRDefault="00D903A1" w:rsidP="00D903A1">
      <w:pPr>
        <w:rPr>
          <w:rFonts w:ascii="Georgia" w:hAnsi="Georgia"/>
          <w:b/>
          <w:bCs/>
        </w:rPr>
      </w:pPr>
      <w:hyperlink r:id="rId9" w:history="1">
        <w:r w:rsidRPr="00700B24">
          <w:rPr>
            <w:rStyle w:val="Hyperlink"/>
            <w:rFonts w:ascii="Georgia" w:hAnsi="Georgia"/>
            <w:b/>
            <w:bCs/>
          </w:rPr>
          <w:t>https://www.thoughtco.com/protein-synthesis-translation-373400</w:t>
        </w:r>
        <w:r w:rsidRPr="00700B24">
          <w:rPr>
            <w:rStyle w:val="Hyperlink"/>
            <w:rFonts w:ascii="Georgia" w:hAnsi="Georgia"/>
            <w:b/>
            <w:bCs/>
          </w:rPr>
          <w:t>/</w:t>
        </w:r>
      </w:hyperlink>
    </w:p>
    <w:p w14:paraId="51E3A4C9" w14:textId="77777777" w:rsidR="00D903A1" w:rsidRDefault="00D903A1" w:rsidP="00D903A1">
      <w:pPr>
        <w:rPr>
          <w:rFonts w:ascii="Georgia" w:hAnsi="Georgia"/>
          <w:b/>
          <w:bCs/>
        </w:rPr>
      </w:pPr>
    </w:p>
    <w:p w14:paraId="2240C435" w14:textId="77777777" w:rsidR="000619C2" w:rsidRDefault="000619C2" w:rsidP="001B00EB">
      <w:pPr>
        <w:jc w:val="center"/>
        <w:rPr>
          <w:rFonts w:ascii="Georgia" w:hAnsi="Georgia"/>
          <w:b/>
          <w:bCs/>
        </w:rPr>
      </w:pPr>
    </w:p>
    <w:p w14:paraId="769F0C4C" w14:textId="77777777" w:rsidR="000619C2" w:rsidRDefault="000619C2" w:rsidP="001B00EB">
      <w:pPr>
        <w:jc w:val="center"/>
        <w:rPr>
          <w:rFonts w:ascii="Georgia" w:hAnsi="Georgia"/>
          <w:b/>
          <w:bCs/>
        </w:rPr>
      </w:pPr>
    </w:p>
    <w:p w14:paraId="128516C3" w14:textId="77777777" w:rsidR="000619C2" w:rsidRDefault="000619C2" w:rsidP="001B00EB">
      <w:pPr>
        <w:jc w:val="center"/>
        <w:rPr>
          <w:rFonts w:ascii="Georgia" w:hAnsi="Georgia"/>
          <w:b/>
          <w:bCs/>
        </w:rPr>
      </w:pPr>
    </w:p>
    <w:p w14:paraId="67B91B5D" w14:textId="4C654FC1" w:rsidR="000619C2" w:rsidRDefault="000619C2" w:rsidP="001B00EB">
      <w:pPr>
        <w:jc w:val="center"/>
        <w:rPr>
          <w:rFonts w:ascii="Georgia" w:hAnsi="Georgia"/>
          <w:b/>
          <w:bCs/>
        </w:rPr>
      </w:pPr>
    </w:p>
    <w:p w14:paraId="2F0BC07E" w14:textId="77777777" w:rsidR="000619C2" w:rsidRDefault="000619C2" w:rsidP="001B00EB">
      <w:pPr>
        <w:jc w:val="center"/>
        <w:rPr>
          <w:rFonts w:ascii="Georgia" w:hAnsi="Georgia"/>
          <w:b/>
          <w:bCs/>
        </w:rPr>
      </w:pPr>
    </w:p>
    <w:p w14:paraId="613E20A1" w14:textId="0B617E59" w:rsidR="000619C2" w:rsidRPr="001B00EB" w:rsidRDefault="000619C2" w:rsidP="001B00EB">
      <w:pPr>
        <w:jc w:val="center"/>
        <w:rPr>
          <w:rFonts w:ascii="Georgia" w:hAnsi="Georgia"/>
          <w:b/>
          <w:bCs/>
        </w:rPr>
      </w:pPr>
    </w:p>
    <w:sectPr w:rsidR="000619C2" w:rsidRPr="001B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DF"/>
    <w:rsid w:val="000619C2"/>
    <w:rsid w:val="000B46F4"/>
    <w:rsid w:val="001B00EB"/>
    <w:rsid w:val="00662E83"/>
    <w:rsid w:val="00D903A1"/>
    <w:rsid w:val="00E4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27D2"/>
  <w15:chartTrackingRefBased/>
  <w15:docId w15:val="{F19D8432-224C-49B7-B8EC-1DB16E91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D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4D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4D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4D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4D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4D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4D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4D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4D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D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4D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4D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4D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4D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4D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4D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4D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4DDF"/>
    <w:rPr>
      <w:rFonts w:eastAsiaTheme="majorEastAsia" w:cstheme="majorBidi"/>
      <w:color w:val="272727" w:themeColor="text1" w:themeTint="D8"/>
    </w:rPr>
  </w:style>
  <w:style w:type="paragraph" w:styleId="Title">
    <w:name w:val="Title"/>
    <w:basedOn w:val="Normal"/>
    <w:next w:val="Normal"/>
    <w:link w:val="TitleChar"/>
    <w:uiPriority w:val="10"/>
    <w:qFormat/>
    <w:rsid w:val="00E44D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D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4D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4D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4DDF"/>
    <w:pPr>
      <w:spacing w:before="160"/>
      <w:jc w:val="center"/>
    </w:pPr>
    <w:rPr>
      <w:i/>
      <w:iCs/>
      <w:color w:val="404040" w:themeColor="text1" w:themeTint="BF"/>
    </w:rPr>
  </w:style>
  <w:style w:type="character" w:customStyle="1" w:styleId="QuoteChar">
    <w:name w:val="Quote Char"/>
    <w:basedOn w:val="DefaultParagraphFont"/>
    <w:link w:val="Quote"/>
    <w:uiPriority w:val="29"/>
    <w:rsid w:val="00E44DDF"/>
    <w:rPr>
      <w:i/>
      <w:iCs/>
      <w:color w:val="404040" w:themeColor="text1" w:themeTint="BF"/>
    </w:rPr>
  </w:style>
  <w:style w:type="paragraph" w:styleId="ListParagraph">
    <w:name w:val="List Paragraph"/>
    <w:basedOn w:val="Normal"/>
    <w:uiPriority w:val="34"/>
    <w:qFormat/>
    <w:rsid w:val="00E44DDF"/>
    <w:pPr>
      <w:ind w:left="720"/>
      <w:contextualSpacing/>
    </w:pPr>
  </w:style>
  <w:style w:type="character" w:styleId="IntenseEmphasis">
    <w:name w:val="Intense Emphasis"/>
    <w:basedOn w:val="DefaultParagraphFont"/>
    <w:uiPriority w:val="21"/>
    <w:qFormat/>
    <w:rsid w:val="00E44DDF"/>
    <w:rPr>
      <w:i/>
      <w:iCs/>
      <w:color w:val="0F4761" w:themeColor="accent1" w:themeShade="BF"/>
    </w:rPr>
  </w:style>
  <w:style w:type="paragraph" w:styleId="IntenseQuote">
    <w:name w:val="Intense Quote"/>
    <w:basedOn w:val="Normal"/>
    <w:next w:val="Normal"/>
    <w:link w:val="IntenseQuoteChar"/>
    <w:uiPriority w:val="30"/>
    <w:qFormat/>
    <w:rsid w:val="00E44D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4DDF"/>
    <w:rPr>
      <w:i/>
      <w:iCs/>
      <w:color w:val="0F4761" w:themeColor="accent1" w:themeShade="BF"/>
    </w:rPr>
  </w:style>
  <w:style w:type="character" w:styleId="IntenseReference">
    <w:name w:val="Intense Reference"/>
    <w:basedOn w:val="DefaultParagraphFont"/>
    <w:uiPriority w:val="32"/>
    <w:qFormat/>
    <w:rsid w:val="00E44DDF"/>
    <w:rPr>
      <w:b/>
      <w:bCs/>
      <w:smallCaps/>
      <w:color w:val="0F4761" w:themeColor="accent1" w:themeShade="BF"/>
      <w:spacing w:val="5"/>
    </w:rPr>
  </w:style>
  <w:style w:type="character" w:styleId="Hyperlink">
    <w:name w:val="Hyperlink"/>
    <w:basedOn w:val="DefaultParagraphFont"/>
    <w:uiPriority w:val="99"/>
    <w:unhideWhenUsed/>
    <w:rsid w:val="000619C2"/>
    <w:rPr>
      <w:color w:val="467886" w:themeColor="hyperlink"/>
      <w:u w:val="single"/>
    </w:rPr>
  </w:style>
  <w:style w:type="character" w:styleId="UnresolvedMention">
    <w:name w:val="Unresolved Mention"/>
    <w:basedOn w:val="DefaultParagraphFont"/>
    <w:uiPriority w:val="99"/>
    <w:semiHidden/>
    <w:unhideWhenUsed/>
    <w:rsid w:val="00061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en.wikipedia.org/wiki/Transfer_R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thoughtco.com/rna-373565/"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houghtco.com/protein-synthesis-translation-373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Griner</dc:creator>
  <cp:keywords/>
  <dc:description/>
  <cp:lastModifiedBy>John Griner</cp:lastModifiedBy>
  <cp:revision>2</cp:revision>
  <dcterms:created xsi:type="dcterms:W3CDTF">2024-04-06T23:46:00Z</dcterms:created>
  <dcterms:modified xsi:type="dcterms:W3CDTF">2024-04-06T23:46:00Z</dcterms:modified>
</cp:coreProperties>
</file>